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ДОМ ЗДРАВЉА ДР НИКОЛА ЏАМИЋ</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ПИБ:</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104782314</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КРАЉЕВАЧКА БР. 21</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36210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ВРЊАЧКА БАЊА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22.08.2022</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2366/2022</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ОДЛУКА О ДОДЕЛИ УГОВОРА</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ДР НИКОЛА ЏАМИЋ</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ЈН 7</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Набавка стоматолоског материјала</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2022/С Ф02-0029787</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33140000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Ортопедија вилице</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325.000,00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Уговор</w:t>
      </w:r>
      <w:r w:rsidRPr="001F55F6">
        <w:rPr>
          <w:rFonts w:cstheme="minorHAnsi"/>
          <w:sz w:val="20"/>
          <w:szCs w:val="20"/>
        </w:rPr>
        <w:t xml:space="preserve"> се </w:t>
      </w:r>
      <w:r w:rsidRPr="001F55F6">
        <w:rPr>
          <w:rFonts w:cstheme="minorHAnsi"/>
          <w:sz w:val="20"/>
          <w:szCs w:val="20"/>
        </w:rPr>
        <w:t>додељује</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НЕО YУ ДЕНТ ДОО НОВИ САД</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101651803</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Владике Ћирића, 27</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Нови Сад</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21000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(без ПДВ):</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206.245,00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w:t>
      </w:r>
      <w:r w:rsidRPr="001F55F6">
        <w:rPr>
          <w:rFonts w:cstheme="minorHAnsi"/>
          <w:bCs/>
          <w:sz w:val="20"/>
          <w:szCs w:val="20"/>
        </w:rPr>
        <w:t>са</w:t>
      </w:r>
      <w:r w:rsidRPr="001F55F6">
        <w:rPr>
          <w:rFonts w:cstheme="minorHAnsi"/>
          <w:bCs/>
          <w:sz w:val="20"/>
          <w:szCs w:val="20"/>
        </w:rPr>
        <w:t xml:space="preserve"> ПДВ):</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247.494,00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Валута:</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стоматолоског материјала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ЈН 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2165/2022, 01.08.2022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1.515.000,00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33140000-Медицински потрошни материјал</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неопходног стоматолошког материјала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2022/С Ф02-0029787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04.08.2022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15.08.2022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Марина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Матеја Мијатовић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Мирко Стевановић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Вања Лазовић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Саша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Саша Радисављевић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Ортопедија вилице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325.000,00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15.08.2022 12:15:00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15.08.2022 12:16:05</w:t>
                  </w:r>
                </w:p>
              </w:tc>
            </w:tr>
            <w:tr>
              <w:tblPrEx>
                <w:tblInd w:w="39" w:type="dxa"/>
                <w:tblCellMar>
                  <w:left w:w="0" w:type="dxa"/>
                  <w:right w:w="0" w:type="dxa"/>
                </w:tblCellMar>
                <w:tblLook w:val="0000"/>
              </w:tblPrEx>
              <w:trPr>
                <w:trHeight w:val="208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Ортопедија вилице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НЕО YУ ДЕНТ ДОО НОВИ САД, Владике Ћирића, 27,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8-1108/22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12.8.2022. 13:33:08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ВЕТМЕТАЛ ДОО БЕОГРАД, САВСКА, 33 б, 11000, Београд (Савски Венац),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48-5/22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12.8.2022. 14:50:07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8</w:t>
                                <w:br/>
                                <w:t>Назив партије: Ортопедија вилице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206245.00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247494.00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ВЕТМЕТАЛ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166725.00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200070.00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8</w:t>
                                <w:br/>
                                <w:t>Назив партије: Ортопедија вилице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НЕО YУ ДЕНТ ДОО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206245.00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247494.00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ВЕТМЕТАЛ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166725.00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200070.00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272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Ортопедија вилице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ВЕТМЕТАЛ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166.725,00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200.070,00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 Ставка 4-Комисија је увидом у достављена документа понуде уочила  да је Ветметал понудио шрафове производјача Леоне који не одговарају траженим техничким карактеристикама у погледу ширења.Тражено је 7,5мм,а понудјено 7мм, а што је видљиво и у изводу из каталога.</w:t>
                                <w:br/>
                                <w:br/>
                                <w:t>Такодје Комисија је уочила да је приложено истекло ,неважеће мишљење производјача Полирапид још од фебруара 2022.године.  Напомињемо да без важећих мишљења понудјач не може да врши увоз предметних материјала,а самим тим ни промет.</w:t>
                                <w:br/>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НЕО YУ ДЕНТ ДОО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206.245,00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247.494,00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Ортопедија вилице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НЕО YУ ДЕНТ ДОО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206.245,00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 је доставио благовремену, исправну и прихватљиву понуду.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w w:val="100"/>
        </w:rPr>
      </w:pPr>
      <w:bookmarkStart w:id="31" w:name="_Hlk32839505_0"/>
      <w:bookmarkStart w:id="32" w:name="1_0"/>
      <w:bookmarkEnd w:id="32"/>
      <w:r>
        <w:rPr>
          <w:rFonts w:ascii="Calibri" w:eastAsia="Calibri" w:hAnsi="Calibri" w:cs="Calibri"/>
          <w:w w:val="100"/>
        </w:rPr>
        <w:t>понуђач је доставио благовремену, исправну и прихватљиву понуду.</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1"/>
      <w:bookmarkStart w:id="33" w:name="2_0"/>
      <w:bookmarkEnd w:id="33"/>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rPr>
      <w:w w:val="85"/>
    </w:r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